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540"/>
        <w:tblW w:w="0" w:type="auto"/>
        <w:tblLayout w:type="fixed"/>
        <w:tblLook w:val="0000"/>
      </w:tblPr>
      <w:tblGrid>
        <w:gridCol w:w="9448"/>
      </w:tblGrid>
      <w:tr w:rsidR="00C52D25" w:rsidRPr="008A7A34" w:rsidTr="00586C87">
        <w:trPr>
          <w:trHeight w:val="3119"/>
        </w:trPr>
        <w:tc>
          <w:tcPr>
            <w:tcW w:w="9448" w:type="dxa"/>
            <w:tcBorders>
              <w:bottom w:val="nil"/>
            </w:tcBorders>
          </w:tcPr>
          <w:p w:rsidR="00C52D25" w:rsidRDefault="00C52D25" w:rsidP="00586C87">
            <w:pPr>
              <w:pStyle w:val="2"/>
              <w:tabs>
                <w:tab w:val="left" w:pos="2160"/>
                <w:tab w:val="center" w:pos="4616"/>
              </w:tabs>
              <w:spacing w:before="0" w:after="0" w:line="360" w:lineRule="auto"/>
              <w:rPr>
                <w:rFonts w:ascii="Times New Roman" w:hAnsi="Times New Roman" w:cs="Times New Roman"/>
                <w:i w:val="0"/>
                <w:sz w:val="32"/>
                <w:szCs w:val="32"/>
              </w:rPr>
            </w:pPr>
            <w:r>
              <w:rPr>
                <w:rFonts w:ascii="Times New Roman" w:eastAsia="Times New Roman" w:hAnsi="Times New Roman"/>
                <w:b w:val="0"/>
                <w:noProof/>
                <w:szCs w:val="20"/>
                <w:lang w:eastAsia="ru-RU"/>
              </w:rPr>
              <w:tab/>
              <w:t xml:space="preserve">                             </w:t>
            </w:r>
            <w:r>
              <w:rPr>
                <w:rFonts w:ascii="Times New Roman" w:eastAsia="Times New Roman" w:hAnsi="Times New Roman"/>
                <w:b w:val="0"/>
                <w:noProof/>
                <w:szCs w:val="20"/>
                <w:lang w:eastAsia="ru-RU"/>
              </w:rPr>
              <w:drawing>
                <wp:inline distT="0" distB="0" distL="0" distR="0">
                  <wp:extent cx="647700" cy="828675"/>
                  <wp:effectExtent l="19050" t="0" r="0" b="0"/>
                  <wp:docPr id="1" name="Рисунок 1" descr="48usmansky_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48usmansky_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-20000" contrast="60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52D25" w:rsidRDefault="00C52D25" w:rsidP="00586C87">
            <w:pPr>
              <w:rPr>
                <w:lang w:eastAsia="en-US"/>
              </w:rPr>
            </w:pPr>
          </w:p>
          <w:p w:rsidR="00C52D25" w:rsidRPr="003A408F" w:rsidRDefault="00C52D25" w:rsidP="00586C87">
            <w:pPr>
              <w:rPr>
                <w:b/>
                <w:sz w:val="40"/>
                <w:szCs w:val="40"/>
                <w:lang w:eastAsia="en-US"/>
              </w:rPr>
            </w:pPr>
            <w:r>
              <w:rPr>
                <w:b/>
                <w:sz w:val="40"/>
                <w:szCs w:val="40"/>
                <w:lang w:eastAsia="en-US"/>
              </w:rPr>
              <w:t xml:space="preserve"> </w:t>
            </w:r>
            <w:r w:rsidRPr="003A408F">
              <w:rPr>
                <w:b/>
                <w:sz w:val="40"/>
                <w:szCs w:val="40"/>
                <w:lang w:eastAsia="en-US"/>
              </w:rPr>
              <w:t xml:space="preserve">                           </w:t>
            </w:r>
            <w:r>
              <w:rPr>
                <w:b/>
                <w:sz w:val="40"/>
                <w:szCs w:val="40"/>
                <w:lang w:eastAsia="en-US"/>
              </w:rPr>
              <w:t>ПОСТАНОВЛЕНИЕ</w:t>
            </w:r>
          </w:p>
          <w:p w:rsidR="00C52D25" w:rsidRDefault="00C52D25" w:rsidP="00586C87">
            <w:pPr>
              <w:rPr>
                <w:lang w:eastAsia="en-US"/>
              </w:rPr>
            </w:pPr>
          </w:p>
          <w:p w:rsidR="00C52D25" w:rsidRDefault="00C52D25" w:rsidP="00586C87">
            <w:pPr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Pr="008A7A34">
              <w:rPr>
                <w:b/>
                <w:lang w:eastAsia="en-US"/>
              </w:rPr>
              <w:t xml:space="preserve">АДМИНИСТРАЦИИ УСМАНСКОГО </w:t>
            </w:r>
            <w:r>
              <w:rPr>
                <w:b/>
                <w:lang w:eastAsia="en-US"/>
              </w:rPr>
              <w:t xml:space="preserve">МУНИЦИПАЛЬНОГО </w:t>
            </w:r>
            <w:r w:rsidRPr="008A7A34">
              <w:rPr>
                <w:b/>
                <w:lang w:eastAsia="en-US"/>
              </w:rPr>
              <w:t>РАЙОНА</w:t>
            </w:r>
          </w:p>
          <w:p w:rsidR="00C52D25" w:rsidRDefault="00C52D25" w:rsidP="00586C87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            ЛИПЕЦКОЙ ОБЛАСТИ РОССИЙСКОЙ ФЕДЕРАЦИИ</w:t>
            </w:r>
          </w:p>
          <w:p w:rsidR="00C52D25" w:rsidRDefault="00C52D25" w:rsidP="00586C87">
            <w:pPr>
              <w:rPr>
                <w:b/>
                <w:lang w:eastAsia="en-US"/>
              </w:rPr>
            </w:pPr>
          </w:p>
          <w:p w:rsidR="00C52D25" w:rsidRDefault="00C52D25" w:rsidP="00586C87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                                                      г</w:t>
            </w:r>
            <w:proofErr w:type="gramStart"/>
            <w:r>
              <w:rPr>
                <w:b/>
                <w:lang w:eastAsia="en-US"/>
              </w:rPr>
              <w:t>.У</w:t>
            </w:r>
            <w:proofErr w:type="gramEnd"/>
            <w:r>
              <w:rPr>
                <w:b/>
                <w:lang w:eastAsia="en-US"/>
              </w:rPr>
              <w:t>смань</w:t>
            </w:r>
          </w:p>
          <w:p w:rsidR="00C52D25" w:rsidRDefault="00C52D25" w:rsidP="00586C87">
            <w:pPr>
              <w:rPr>
                <w:b/>
                <w:lang w:eastAsia="en-US"/>
              </w:rPr>
            </w:pPr>
          </w:p>
          <w:p w:rsidR="00C52D25" w:rsidRDefault="00C52D25" w:rsidP="00586C87">
            <w:pPr>
              <w:rPr>
                <w:b/>
                <w:lang w:eastAsia="en-US"/>
              </w:rPr>
            </w:pPr>
          </w:p>
          <w:p w:rsidR="00C52D25" w:rsidRPr="008A7A34" w:rsidRDefault="00D55CFC" w:rsidP="00D55CF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18.10.</w:t>
            </w:r>
            <w:r w:rsidR="00C52D25">
              <w:rPr>
                <w:b/>
                <w:lang w:eastAsia="en-US"/>
              </w:rPr>
              <w:t>2016 года                                            №</w:t>
            </w:r>
            <w:r>
              <w:rPr>
                <w:b/>
                <w:lang w:eastAsia="en-US"/>
              </w:rPr>
              <w:t>701</w:t>
            </w:r>
          </w:p>
        </w:tc>
      </w:tr>
      <w:tr w:rsidR="00C52D25" w:rsidRPr="0077474B" w:rsidTr="00586C87">
        <w:trPr>
          <w:trHeight w:val="233"/>
        </w:trPr>
        <w:tc>
          <w:tcPr>
            <w:tcW w:w="9448" w:type="dxa"/>
            <w:vAlign w:val="bottom"/>
          </w:tcPr>
          <w:p w:rsidR="00C52D25" w:rsidRPr="0077474B" w:rsidRDefault="00C52D25" w:rsidP="00586C87">
            <w:pPr>
              <w:rPr>
                <w:sz w:val="28"/>
                <w:szCs w:val="28"/>
              </w:rPr>
            </w:pPr>
          </w:p>
        </w:tc>
      </w:tr>
    </w:tbl>
    <w:p w:rsidR="00C52D25" w:rsidRDefault="00C52D25" w:rsidP="00C52D25">
      <w:pPr>
        <w:jc w:val="both"/>
      </w:pPr>
      <w:r>
        <w:t>О внесении изменений и дополнений в постановление администрации</w:t>
      </w:r>
    </w:p>
    <w:p w:rsidR="00C52D25" w:rsidRDefault="00C52D25" w:rsidP="00C52D25">
      <w:pPr>
        <w:jc w:val="both"/>
      </w:pPr>
      <w:r>
        <w:t>Усманского муниципального района Липецкой области</w:t>
      </w:r>
    </w:p>
    <w:p w:rsidR="00C52D25" w:rsidRDefault="00C52D25" w:rsidP="00C52D25">
      <w:pPr>
        <w:jc w:val="both"/>
      </w:pPr>
      <w:r>
        <w:t>Российской Федерации от 12.12.2014 года № 1062</w:t>
      </w:r>
    </w:p>
    <w:p w:rsidR="00C52D25" w:rsidRDefault="00C52D25" w:rsidP="00C52D25">
      <w:pPr>
        <w:jc w:val="both"/>
      </w:pPr>
      <w:r>
        <w:t>«Об утверждении Административного регламента</w:t>
      </w:r>
    </w:p>
    <w:p w:rsidR="00C52D25" w:rsidRDefault="00C52D25" w:rsidP="00C52D25">
      <w:pPr>
        <w:jc w:val="both"/>
      </w:pPr>
      <w:r>
        <w:t>администрации Усманского муниципального района</w:t>
      </w:r>
    </w:p>
    <w:p w:rsidR="00C52D25" w:rsidRDefault="00C52D25" w:rsidP="00C52D25">
      <w:pPr>
        <w:jc w:val="both"/>
      </w:pPr>
      <w:r>
        <w:t>Липецкой области Российской Федерации</w:t>
      </w:r>
    </w:p>
    <w:p w:rsidR="00C52D25" w:rsidRDefault="00C52D25" w:rsidP="00C52D25">
      <w:pPr>
        <w:jc w:val="both"/>
      </w:pPr>
      <w:r>
        <w:t xml:space="preserve">по предоставлению государственной услуги: </w:t>
      </w:r>
    </w:p>
    <w:p w:rsidR="00C52D25" w:rsidRDefault="00C52D25" w:rsidP="00C52D25">
      <w:pPr>
        <w:jc w:val="both"/>
      </w:pPr>
      <w:r>
        <w:t>«Прием органами опеки и попечительства</w:t>
      </w:r>
    </w:p>
    <w:p w:rsidR="00C52D25" w:rsidRDefault="00C52D25" w:rsidP="00C52D25">
      <w:pPr>
        <w:jc w:val="both"/>
      </w:pPr>
      <w:r>
        <w:t>документов от лиц, желающих установить опеку</w:t>
      </w:r>
    </w:p>
    <w:p w:rsidR="00C52D25" w:rsidRDefault="00C52D25" w:rsidP="00C52D25">
      <w:pPr>
        <w:jc w:val="both"/>
      </w:pPr>
      <w:r>
        <w:t xml:space="preserve">(попечительство) или патронаж над </w:t>
      </w:r>
      <w:proofErr w:type="gramStart"/>
      <w:r>
        <w:t>определенной</w:t>
      </w:r>
      <w:proofErr w:type="gramEnd"/>
    </w:p>
    <w:p w:rsidR="00C52D25" w:rsidRDefault="00C52D25" w:rsidP="00C52D25">
      <w:pPr>
        <w:jc w:val="both"/>
      </w:pPr>
      <w:proofErr w:type="gramStart"/>
      <w:r>
        <w:t>категорией граждан (малолетние, несовершеннолетие,</w:t>
      </w:r>
      <w:proofErr w:type="gramEnd"/>
    </w:p>
    <w:p w:rsidR="00C52D25" w:rsidRDefault="00C52D25" w:rsidP="00C52D25">
      <w:pPr>
        <w:jc w:val="both"/>
      </w:pPr>
      <w:r>
        <w:t xml:space="preserve">лица, признанные в установленном законом порядке </w:t>
      </w:r>
    </w:p>
    <w:p w:rsidR="00C52D25" w:rsidRDefault="00C52D25" w:rsidP="00C52D25">
      <w:pPr>
        <w:jc w:val="both"/>
      </w:pPr>
      <w:proofErr w:type="gramStart"/>
      <w:r>
        <w:t>недееспособными</w:t>
      </w:r>
      <w:proofErr w:type="gramEnd"/>
      <w:r>
        <w:t>, по состоянию здоровья не могут</w:t>
      </w:r>
    </w:p>
    <w:p w:rsidR="00C52D25" w:rsidRDefault="00C52D25" w:rsidP="00C52D25">
      <w:pPr>
        <w:jc w:val="both"/>
      </w:pPr>
      <w:r>
        <w:t>защищать свои права и исполнять обязанности»</w:t>
      </w:r>
    </w:p>
    <w:p w:rsidR="00C52D25" w:rsidRDefault="00C52D25" w:rsidP="00C52D25">
      <w:pPr>
        <w:jc w:val="both"/>
      </w:pPr>
    </w:p>
    <w:p w:rsidR="00C52D25" w:rsidRDefault="00C52D25" w:rsidP="00C52D25">
      <w:pPr>
        <w:jc w:val="both"/>
      </w:pPr>
      <w:r>
        <w:t xml:space="preserve">                    </w:t>
      </w:r>
      <w:proofErr w:type="gramStart"/>
      <w:r>
        <w:t>В связи с   вступлением   в законную силу 1 января 2016 года Федерального закона от 01.12.2014 года №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инвалидов», с целью обеспечения доступности объектов и услуг для инвалидов, оказания им помощи в преодолении барьеров, мешающих их использованию (получению) наравне с</w:t>
      </w:r>
      <w:proofErr w:type="gramEnd"/>
      <w:r>
        <w:t xml:space="preserve"> другими лицами во всех сферах жизнедеятельности, администрация Усманского муниципального района Липецкой области Российской Федерации,</w:t>
      </w:r>
    </w:p>
    <w:p w:rsidR="00C52D25" w:rsidRDefault="00C52D25" w:rsidP="00C52D25">
      <w:pPr>
        <w:jc w:val="both"/>
      </w:pPr>
    </w:p>
    <w:p w:rsidR="00C52D25" w:rsidRDefault="00C52D25" w:rsidP="00C52D25">
      <w:pPr>
        <w:jc w:val="center"/>
      </w:pPr>
      <w:r>
        <w:t>постановляет:</w:t>
      </w:r>
    </w:p>
    <w:p w:rsidR="00C52D25" w:rsidRDefault="00C52D25" w:rsidP="00C52D25">
      <w:pPr>
        <w:jc w:val="center"/>
      </w:pPr>
    </w:p>
    <w:p w:rsidR="00C52D25" w:rsidRDefault="00C52D25" w:rsidP="00C52D25">
      <w:pPr>
        <w:numPr>
          <w:ilvl w:val="0"/>
          <w:numId w:val="1"/>
        </w:numPr>
        <w:jc w:val="both"/>
      </w:pPr>
      <w:r>
        <w:t xml:space="preserve">Внести следующие изменения в пункт 2.13 приложения № 1 к постановлению администрации Усманского муниципального района Липецкой области Российской Федерации от 12.12.2014 года № 1062 «Об утверждении Административного регламента администрации Усманского муниципального района Липецкой области Российской Федерации по предоставлению государственной услуги: </w:t>
      </w:r>
      <w:proofErr w:type="gramStart"/>
      <w:r>
        <w:t>«Прием органами опеки и попечительства документов от лиц, желающих установить опеку (попечительство) или патронаж над определенной категорией граждан (малолетние, несовершеннолетние, лица, признанные в установленном законом порядке недееспособными, ограниченно дееспособными, по состоянию здоровья не могут защищать свои права и исполнять обязанности»:</w:t>
      </w:r>
      <w:proofErr w:type="gramEnd"/>
    </w:p>
    <w:p w:rsidR="00C52D25" w:rsidRPr="002B3CEC" w:rsidRDefault="00C52D25" w:rsidP="00C52D25">
      <w:pPr>
        <w:jc w:val="both"/>
        <w:rPr>
          <w:b/>
        </w:rPr>
      </w:pPr>
      <w:r>
        <w:t xml:space="preserve">       1.1 Подпункт 2.13.1  дополнить  абзацем следующего содержания: </w:t>
      </w:r>
    </w:p>
    <w:p w:rsidR="00C52D25" w:rsidRDefault="005E407B" w:rsidP="00C52D25">
      <w:pPr>
        <w:ind w:left="360"/>
        <w:jc w:val="both"/>
      </w:pPr>
      <w:proofErr w:type="gramStart"/>
      <w:r>
        <w:lastRenderedPageBreak/>
        <w:t>«</w:t>
      </w:r>
      <w:r w:rsidR="00C52D25" w:rsidRPr="001C0325">
        <w:t xml:space="preserve">В </w:t>
      </w:r>
      <w:r w:rsidR="00C52D25">
        <w:t xml:space="preserve">места предоставления государственной услуги беспрепятственно допускаются </w:t>
      </w:r>
      <w:proofErr w:type="spellStart"/>
      <w:r w:rsidR="00C52D25">
        <w:t>сурдопереводчики</w:t>
      </w:r>
      <w:proofErr w:type="spellEnd"/>
      <w:r w:rsidR="00C52D25">
        <w:t xml:space="preserve"> и </w:t>
      </w:r>
      <w:proofErr w:type="spellStart"/>
      <w:r w:rsidR="00C52D25">
        <w:t>тифлосурдопереводчики</w:t>
      </w:r>
      <w:proofErr w:type="spellEnd"/>
      <w:r w:rsidR="00C52D25">
        <w:t xml:space="preserve">, собаки-проводники (при наличии документа, подтверждающего  её специальное обучение и выданное по форме и в порядке, которые установлены приказом Министерства труда и социальной защиты Российской Федерации от 22.06.2015г. №386н «Об утверждении формы документа, подтверждающего специальное обучение собаки-проводника, и порядка его выдачи». </w:t>
      </w:r>
      <w:proofErr w:type="gramEnd"/>
    </w:p>
    <w:p w:rsidR="00C52D25" w:rsidRDefault="00C52D25" w:rsidP="00C52D25">
      <w:pPr>
        <w:numPr>
          <w:ilvl w:val="1"/>
          <w:numId w:val="1"/>
        </w:numPr>
        <w:jc w:val="both"/>
      </w:pPr>
      <w:r>
        <w:t xml:space="preserve">Подпункт 2.13.2 читать в следующей редакции: </w:t>
      </w:r>
    </w:p>
    <w:p w:rsidR="00C52D25" w:rsidRDefault="00C52D25" w:rsidP="00C52D25">
      <w:pPr>
        <w:ind w:left="780"/>
        <w:jc w:val="both"/>
      </w:pPr>
      <w:r>
        <w:t>«Места, предназначенные для предоставления государственной услуги, оборудуются:</w:t>
      </w:r>
    </w:p>
    <w:p w:rsidR="00C52D25" w:rsidRDefault="00C52D25" w:rsidP="00C52D25">
      <w:pPr>
        <w:ind w:left="780"/>
        <w:jc w:val="both"/>
      </w:pPr>
      <w:r>
        <w:t>-информационными стендами,  в том числе с дублированием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Брайля»;</w:t>
      </w:r>
    </w:p>
    <w:p w:rsidR="00C52D25" w:rsidRDefault="00C52D25" w:rsidP="00C52D25">
      <w:pPr>
        <w:ind w:left="780"/>
        <w:jc w:val="both"/>
      </w:pPr>
      <w:r>
        <w:t>-стульями, столами, с наличием бумаги и ручки для возможности оформления документов;</w:t>
      </w:r>
    </w:p>
    <w:p w:rsidR="00C52D25" w:rsidRDefault="00C52D25" w:rsidP="00C52D25">
      <w:pPr>
        <w:ind w:left="780"/>
        <w:jc w:val="both"/>
      </w:pPr>
      <w:r>
        <w:t>-помещение, в котором исполняется государственная услуга, должно содержать место ожидания заявителя на приём;</w:t>
      </w:r>
    </w:p>
    <w:p w:rsidR="00C52D25" w:rsidRDefault="00C52D25" w:rsidP="00C52D25">
      <w:pPr>
        <w:ind w:left="780"/>
        <w:jc w:val="both"/>
      </w:pPr>
      <w:r>
        <w:t>-места, в которых исполняется государственная услуга, должны иметь средства пожаротушения и оказания первой медицинской помощи».</w:t>
      </w:r>
    </w:p>
    <w:p w:rsidR="00C52D25" w:rsidRDefault="00C52D25" w:rsidP="00C52D25">
      <w:pPr>
        <w:jc w:val="both"/>
      </w:pPr>
      <w:r>
        <w:t xml:space="preserve">     1.3. Дополнить подпунктом 2.13.5 следующего содержания:</w:t>
      </w:r>
    </w:p>
    <w:p w:rsidR="00C52D25" w:rsidRDefault="00C52D25" w:rsidP="00C52D25">
      <w:pPr>
        <w:ind w:left="360"/>
        <w:jc w:val="both"/>
      </w:pPr>
      <w:r>
        <w:t>«В случае невозможности полностью приспособить объект с учетом потребности инвалида,  ему обеспечивается предоставление   муниципальной  услуги по месту жительства или в дистанционном режиме».</w:t>
      </w:r>
    </w:p>
    <w:p w:rsidR="00C52D25" w:rsidRDefault="00C52D25" w:rsidP="00C52D25">
      <w:pPr>
        <w:ind w:left="360"/>
        <w:jc w:val="both"/>
      </w:pPr>
    </w:p>
    <w:p w:rsidR="00C52D25" w:rsidRDefault="00C52D25" w:rsidP="00C52D25">
      <w:pPr>
        <w:numPr>
          <w:ilvl w:val="0"/>
          <w:numId w:val="1"/>
        </w:numPr>
        <w:jc w:val="both"/>
      </w:pPr>
      <w:r>
        <w:t xml:space="preserve">Настоящие изменения подлежат размещению на официальном сайте администрации Усманского муниципального района </w:t>
      </w:r>
      <w:hyperlink r:id="rId7" w:history="1">
        <w:r w:rsidRPr="0094308A">
          <w:rPr>
            <w:rStyle w:val="a3"/>
          </w:rPr>
          <w:t>www.usman.</w:t>
        </w:r>
        <w:r w:rsidRPr="0094308A">
          <w:rPr>
            <w:rStyle w:val="a3"/>
            <w:lang w:val="en-US"/>
          </w:rPr>
          <w:t>r</w:t>
        </w:r>
        <w:proofErr w:type="spellStart"/>
        <w:r w:rsidRPr="0094308A">
          <w:rPr>
            <w:rStyle w:val="a3"/>
          </w:rPr>
          <w:t>u</w:t>
        </w:r>
        <w:proofErr w:type="spellEnd"/>
      </w:hyperlink>
      <w:r>
        <w:t xml:space="preserve"> и в общественно-политической газете Усманского района Липецкой области « Новая жизнь».</w:t>
      </w:r>
    </w:p>
    <w:p w:rsidR="00C52D25" w:rsidRDefault="00C52D25" w:rsidP="00C52D25">
      <w:pPr>
        <w:jc w:val="both"/>
      </w:pPr>
    </w:p>
    <w:p w:rsidR="00C52D25" w:rsidRDefault="00C52D25" w:rsidP="00C52D25">
      <w:pPr>
        <w:numPr>
          <w:ilvl w:val="0"/>
          <w:numId w:val="1"/>
        </w:numPr>
        <w:jc w:val="both"/>
      </w:pP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первого заместителя главы администрации района Т. А. Казьмину.</w:t>
      </w:r>
    </w:p>
    <w:p w:rsidR="00C52D25" w:rsidRDefault="00C52D25" w:rsidP="00C52D25">
      <w:pPr>
        <w:ind w:left="360"/>
        <w:jc w:val="both"/>
      </w:pPr>
    </w:p>
    <w:p w:rsidR="00C52D25" w:rsidRDefault="00C52D25" w:rsidP="00C52D25">
      <w:pPr>
        <w:ind w:left="360"/>
        <w:jc w:val="both"/>
      </w:pPr>
    </w:p>
    <w:p w:rsidR="00C52D25" w:rsidRDefault="00C52D25" w:rsidP="00C52D25">
      <w:pPr>
        <w:jc w:val="both"/>
      </w:pPr>
      <w:r>
        <w:t>Глава администрации района                                                                             В. М. Мазо</w:t>
      </w:r>
    </w:p>
    <w:p w:rsidR="00C52D25" w:rsidRDefault="00C52D25" w:rsidP="00C52D25">
      <w:pPr>
        <w:jc w:val="both"/>
      </w:pPr>
    </w:p>
    <w:p w:rsidR="00EB75B5" w:rsidRDefault="00C52D25" w:rsidP="00C52D25">
      <w:pPr>
        <w:jc w:val="both"/>
        <w:rPr>
          <w:sz w:val="20"/>
          <w:szCs w:val="20"/>
        </w:rPr>
      </w:pPr>
      <w:r>
        <w:t>Несмеянова</w:t>
      </w:r>
      <w:r w:rsidRPr="00F95194">
        <w:rPr>
          <w:sz w:val="20"/>
          <w:szCs w:val="20"/>
        </w:rPr>
        <w:t xml:space="preserve">, </w:t>
      </w:r>
    </w:p>
    <w:p w:rsidR="00C52D25" w:rsidRPr="00F95194" w:rsidRDefault="00C52D25" w:rsidP="00C52D25">
      <w:pPr>
        <w:jc w:val="both"/>
        <w:rPr>
          <w:sz w:val="20"/>
          <w:szCs w:val="20"/>
        </w:rPr>
      </w:pPr>
      <w:r w:rsidRPr="00F95194">
        <w:rPr>
          <w:sz w:val="20"/>
          <w:szCs w:val="20"/>
        </w:rPr>
        <w:t xml:space="preserve">8 47472 2-16-39 </w:t>
      </w:r>
    </w:p>
    <w:p w:rsidR="00C52D25" w:rsidRDefault="00C52D25" w:rsidP="00C52D25">
      <w:pPr>
        <w:jc w:val="center"/>
      </w:pPr>
    </w:p>
    <w:p w:rsidR="006B4470" w:rsidRDefault="006B4470"/>
    <w:sectPr w:rsidR="006B4470" w:rsidSect="006B44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6F2C1C"/>
    <w:multiLevelType w:val="multilevel"/>
    <w:tmpl w:val="2DC655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2D25"/>
    <w:rsid w:val="000E598C"/>
    <w:rsid w:val="002871A4"/>
    <w:rsid w:val="005E407B"/>
    <w:rsid w:val="006B4470"/>
    <w:rsid w:val="00C52D25"/>
    <w:rsid w:val="00D55CFC"/>
    <w:rsid w:val="00E86BDE"/>
    <w:rsid w:val="00EB75B5"/>
    <w:rsid w:val="00F204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D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C52D25"/>
    <w:pPr>
      <w:keepNext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52D25"/>
    <w:rPr>
      <w:rFonts w:ascii="Arial" w:eastAsia="Calibri" w:hAnsi="Arial" w:cs="Arial"/>
      <w:b/>
      <w:bCs/>
      <w:i/>
      <w:iCs/>
      <w:sz w:val="28"/>
      <w:szCs w:val="28"/>
    </w:rPr>
  </w:style>
  <w:style w:type="character" w:styleId="a3">
    <w:name w:val="Hyperlink"/>
    <w:basedOn w:val="a0"/>
    <w:rsid w:val="00C52D2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52D2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2D2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usman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24ED3A-C059-46CB-8335-584647659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641</Words>
  <Characters>3659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Администратор1</dc:creator>
  <cp:keywords/>
  <dc:description/>
  <cp:lastModifiedBy>Kate</cp:lastModifiedBy>
  <cp:revision>5</cp:revision>
  <cp:lastPrinted>2016-10-14T07:56:00Z</cp:lastPrinted>
  <dcterms:created xsi:type="dcterms:W3CDTF">2016-10-14T07:29:00Z</dcterms:created>
  <dcterms:modified xsi:type="dcterms:W3CDTF">2016-10-25T08:21:00Z</dcterms:modified>
</cp:coreProperties>
</file>